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CCD9B" w14:textId="77777777" w:rsidR="00BC342B" w:rsidRPr="00BC342B" w:rsidRDefault="00BC342B" w:rsidP="00BC342B">
      <w:pPr>
        <w:pStyle w:val="ElectedOfficialTitle"/>
        <w:rPr>
          <w:rFonts w:cs="ProximaNova-Bold"/>
          <w:b/>
          <w:bCs/>
          <w:sz w:val="18"/>
          <w:szCs w:val="18"/>
        </w:rPr>
      </w:pPr>
      <w:r w:rsidRPr="00BC342B">
        <w:rPr>
          <w:rFonts w:cs="ProximaNova-Bold"/>
          <w:b/>
          <w:bCs/>
          <w:sz w:val="18"/>
          <w:szCs w:val="18"/>
        </w:rPr>
        <w:t>Hon. Rodrigo Roa Duterte</w:t>
      </w:r>
    </w:p>
    <w:p w14:paraId="60D891DE" w14:textId="77777777" w:rsidR="00BC342B" w:rsidRPr="00BC342B" w:rsidRDefault="00BC342B" w:rsidP="00BC342B">
      <w:pPr>
        <w:pStyle w:val="ElectedOfficialTitle"/>
        <w:rPr>
          <w:rFonts w:cs="ProximaNova-Bold"/>
          <w:b/>
          <w:bCs/>
          <w:sz w:val="18"/>
          <w:szCs w:val="18"/>
        </w:rPr>
      </w:pPr>
      <w:r w:rsidRPr="00BC342B">
        <w:rPr>
          <w:rFonts w:cs="ProximaNova-Bold"/>
          <w:b/>
          <w:bCs/>
          <w:sz w:val="18"/>
          <w:szCs w:val="18"/>
        </w:rPr>
        <w:t xml:space="preserve">President </w:t>
      </w:r>
    </w:p>
    <w:p w14:paraId="6F60D454" w14:textId="77777777" w:rsidR="00BC342B" w:rsidRPr="00D31D96" w:rsidRDefault="00BC342B" w:rsidP="00BC342B">
      <w:pPr>
        <w:pStyle w:val="ElectedOfficialTitle"/>
        <w:rPr>
          <w:rFonts w:cs="ProximaNova-Bold"/>
          <w:b/>
          <w:bCs/>
          <w:sz w:val="18"/>
          <w:szCs w:val="18"/>
        </w:rPr>
      </w:pPr>
      <w:r w:rsidRPr="00D31D96">
        <w:rPr>
          <w:rFonts w:cs="ProximaNova-Bold"/>
          <w:b/>
          <w:bCs/>
          <w:sz w:val="18"/>
          <w:szCs w:val="18"/>
        </w:rPr>
        <w:t>Republic of the Philippines</w:t>
      </w:r>
    </w:p>
    <w:p w14:paraId="70BE7CD2" w14:textId="77777777" w:rsidR="00BC342B" w:rsidRPr="00D31D96" w:rsidRDefault="00BC342B" w:rsidP="00BC342B">
      <w:pPr>
        <w:pStyle w:val="ElectedOfficialTitle"/>
        <w:rPr>
          <w:rFonts w:cs="ProximaNova-Bold"/>
          <w:b/>
          <w:bCs/>
          <w:sz w:val="18"/>
          <w:szCs w:val="18"/>
        </w:rPr>
      </w:pPr>
    </w:p>
    <w:p w14:paraId="56C76A1E" w14:textId="77777777" w:rsidR="00BC342B" w:rsidRPr="00D31D96" w:rsidRDefault="00BC342B" w:rsidP="00BC342B">
      <w:pPr>
        <w:pStyle w:val="ElectedOfficialTitle"/>
        <w:rPr>
          <w:rFonts w:cs="ProximaNova-Bold"/>
          <w:b/>
          <w:bCs/>
          <w:sz w:val="18"/>
          <w:szCs w:val="18"/>
        </w:rPr>
      </w:pPr>
      <w:r w:rsidRPr="00D31D96">
        <w:rPr>
          <w:rFonts w:cs="ProximaNova-Bold"/>
          <w:b/>
          <w:bCs/>
          <w:sz w:val="18"/>
          <w:szCs w:val="18"/>
        </w:rPr>
        <w:t>Via Silvestre H. Bello III</w:t>
      </w:r>
      <w:r w:rsidRPr="00D31D96">
        <w:rPr>
          <w:rFonts w:cs="ProximaNova-Bold"/>
          <w:b/>
          <w:bCs/>
          <w:sz w:val="18"/>
          <w:szCs w:val="18"/>
        </w:rPr>
        <w:br/>
        <w:t>Secretary of Labour</w:t>
      </w:r>
    </w:p>
    <w:p w14:paraId="3B3ED50B" w14:textId="77777777" w:rsidR="00BC342B" w:rsidRPr="00D31D96" w:rsidRDefault="00BC342B" w:rsidP="00BC342B">
      <w:pPr>
        <w:pStyle w:val="ElectedOfficialTitle"/>
        <w:rPr>
          <w:rFonts w:cs="ProximaNova-Bold"/>
          <w:b/>
          <w:bCs/>
          <w:sz w:val="18"/>
          <w:szCs w:val="18"/>
        </w:rPr>
      </w:pPr>
      <w:r w:rsidRPr="00D31D96">
        <w:rPr>
          <w:rFonts w:cs="ProximaNova-Bold"/>
          <w:b/>
          <w:bCs/>
          <w:sz w:val="18"/>
          <w:szCs w:val="18"/>
        </w:rPr>
        <w:t>Department of Labor and Employment</w:t>
      </w:r>
    </w:p>
    <w:p w14:paraId="747FE028" w14:textId="77777777" w:rsidR="00BC342B" w:rsidRPr="00D31D96" w:rsidRDefault="00BC342B" w:rsidP="00BC342B">
      <w:pPr>
        <w:pStyle w:val="ElectedOfficialTitle"/>
        <w:rPr>
          <w:rFonts w:cs="ProximaNova-Bold"/>
          <w:b/>
          <w:bCs/>
          <w:sz w:val="18"/>
          <w:szCs w:val="18"/>
        </w:rPr>
      </w:pPr>
      <w:r w:rsidRPr="00D31D96">
        <w:rPr>
          <w:rFonts w:cs="ProximaNova-Bold"/>
          <w:b/>
          <w:bCs/>
          <w:sz w:val="18"/>
          <w:szCs w:val="18"/>
        </w:rPr>
        <w:t xml:space="preserve">Email: </w:t>
      </w:r>
      <w:hyperlink r:id="rId8" w:history="1">
        <w:r w:rsidRPr="00D31D96">
          <w:rPr>
            <w:rStyle w:val="Hyperlink"/>
            <w:rFonts w:cs="ProximaNova-Bold"/>
            <w:b/>
            <w:bCs/>
            <w:sz w:val="18"/>
            <w:szCs w:val="18"/>
          </w:rPr>
          <w:t>secshb3@dole.gov.ph</w:t>
        </w:r>
      </w:hyperlink>
      <w:r w:rsidRPr="00D31D96">
        <w:rPr>
          <w:rFonts w:cs="ProximaNova-Bold"/>
          <w:b/>
          <w:bCs/>
          <w:sz w:val="18"/>
          <w:szCs w:val="18"/>
        </w:rPr>
        <w:t xml:space="preserve"> , </w:t>
      </w:r>
      <w:hyperlink r:id="rId9" w:history="1">
        <w:r w:rsidRPr="00D31D96">
          <w:rPr>
            <w:rStyle w:val="Hyperlink"/>
            <w:rFonts w:cs="ProximaNova-Bold"/>
            <w:b/>
            <w:bCs/>
            <w:sz w:val="18"/>
            <w:szCs w:val="18"/>
          </w:rPr>
          <w:t>osec@dole.gov.ph</w:t>
        </w:r>
      </w:hyperlink>
      <w:r w:rsidRPr="00D31D96">
        <w:rPr>
          <w:rFonts w:cs="ProximaNova-Bold"/>
          <w:b/>
          <w:bCs/>
          <w:sz w:val="18"/>
          <w:szCs w:val="18"/>
        </w:rPr>
        <w:t xml:space="preserve"> </w:t>
      </w:r>
    </w:p>
    <w:p w14:paraId="68C76493" w14:textId="77777777" w:rsidR="00BC342B" w:rsidRPr="00D31D96" w:rsidRDefault="00BC342B" w:rsidP="00BC342B">
      <w:pPr>
        <w:pStyle w:val="ElectedOfficialTitle"/>
        <w:rPr>
          <w:rFonts w:cs="ProximaNova-Bold"/>
          <w:b/>
          <w:bCs/>
          <w:sz w:val="18"/>
          <w:szCs w:val="18"/>
        </w:rPr>
      </w:pPr>
    </w:p>
    <w:p w14:paraId="446A59F5" w14:textId="4654AA77" w:rsidR="00BC342B" w:rsidRPr="00D31D96" w:rsidRDefault="00BC342B" w:rsidP="00BC342B">
      <w:pPr>
        <w:pStyle w:val="ElectedOfficialTitle"/>
        <w:rPr>
          <w:rFonts w:cs="ProximaNova-Bold"/>
          <w:b/>
          <w:bCs/>
          <w:sz w:val="18"/>
          <w:szCs w:val="18"/>
        </w:rPr>
      </w:pPr>
      <w:r w:rsidRPr="00D31D96">
        <w:rPr>
          <w:rFonts w:cs="ProximaNova-Bold"/>
          <w:b/>
          <w:bCs/>
          <w:sz w:val="18"/>
          <w:szCs w:val="18"/>
        </w:rPr>
        <w:t xml:space="preserve">Cc: Embassy of the Philippines, </w:t>
      </w:r>
      <w:r w:rsidRPr="00BA51C2">
        <w:rPr>
          <w:rFonts w:cs="ProximaNova-Bold"/>
          <w:b/>
          <w:bCs/>
          <w:sz w:val="18"/>
          <w:szCs w:val="18"/>
          <w:highlight w:val="yellow"/>
        </w:rPr>
        <w:t>Capital,</w:t>
      </w:r>
      <w:r w:rsidRPr="00D31D96">
        <w:rPr>
          <w:rFonts w:cs="ProximaNova-Bold"/>
          <w:b/>
          <w:bCs/>
          <w:sz w:val="18"/>
          <w:szCs w:val="18"/>
        </w:rPr>
        <w:t xml:space="preserve"> </w:t>
      </w:r>
      <w:r w:rsidRPr="00BA51C2">
        <w:rPr>
          <w:rFonts w:cs="ProximaNova-Bold"/>
          <w:b/>
          <w:bCs/>
          <w:sz w:val="18"/>
          <w:szCs w:val="18"/>
          <w:highlight w:val="yellow"/>
        </w:rPr>
        <w:t>Country</w:t>
      </w:r>
    </w:p>
    <w:p w14:paraId="3F09DDD3" w14:textId="2458A466" w:rsidR="00BC342B" w:rsidRPr="00D31D96" w:rsidRDefault="00BC342B" w:rsidP="00BC342B">
      <w:pPr>
        <w:pStyle w:val="ElectedOfficialTitle"/>
        <w:rPr>
          <w:rFonts w:cs="ProximaNova-Bold"/>
          <w:b/>
          <w:bCs/>
          <w:sz w:val="18"/>
          <w:szCs w:val="18"/>
        </w:rPr>
      </w:pPr>
      <w:r w:rsidRPr="00D31D96">
        <w:rPr>
          <w:rFonts w:cs="ProximaNova-Bold"/>
          <w:b/>
          <w:bCs/>
          <w:sz w:val="18"/>
          <w:szCs w:val="18"/>
        </w:rPr>
        <w:t xml:space="preserve">Email: </w:t>
      </w:r>
      <w:hyperlink r:id="rId10" w:history="1">
        <w:r w:rsidR="001E3D65" w:rsidRPr="001E3D65">
          <w:rPr>
            <w:rStyle w:val="Hyperlink"/>
            <w:rFonts w:cs="ProximaNova-Bold"/>
            <w:b/>
            <w:bCs/>
            <w:sz w:val="18"/>
            <w:szCs w:val="18"/>
            <w:highlight w:val="yellow"/>
          </w:rPr>
          <w:t>nn@mail.com</w:t>
        </w:r>
      </w:hyperlink>
      <w:r w:rsidR="001E3D65">
        <w:rPr>
          <w:rFonts w:cs="ProximaNova-Bold"/>
          <w:b/>
          <w:bCs/>
          <w:sz w:val="18"/>
          <w:szCs w:val="18"/>
        </w:rPr>
        <w:t xml:space="preserve"> </w:t>
      </w:r>
    </w:p>
    <w:p w14:paraId="3CA5B313" w14:textId="77A79805" w:rsidR="00F02593" w:rsidRDefault="00F02593"/>
    <w:p w14:paraId="73BA8513" w14:textId="77777777" w:rsidR="00E11BEF" w:rsidRDefault="00E11BEF" w:rsidP="00E11BEF">
      <w:r>
        <w:t xml:space="preserve">Dear Mr. President, </w:t>
      </w:r>
    </w:p>
    <w:p w14:paraId="1FC06B00" w14:textId="57EC0528" w:rsidR="00E11BEF" w:rsidRDefault="00E11BEF" w:rsidP="004E42C1">
      <w:r>
        <w:t xml:space="preserve">The </w:t>
      </w:r>
      <w:r w:rsidRPr="00E11BEF">
        <w:rPr>
          <w:highlight w:val="yellow"/>
        </w:rPr>
        <w:t>your union</w:t>
      </w:r>
      <w:r>
        <w:t xml:space="preserve">, representing </w:t>
      </w:r>
      <w:r w:rsidR="004E4EF2" w:rsidRPr="004E4EF2">
        <w:rPr>
          <w:highlight w:val="yellow"/>
        </w:rPr>
        <w:t>number of members</w:t>
      </w:r>
      <w:r>
        <w:t xml:space="preserve"> workers in </w:t>
      </w:r>
      <w:r w:rsidR="004E4EF2" w:rsidRPr="004E4EF2">
        <w:rPr>
          <w:highlight w:val="yellow"/>
        </w:rPr>
        <w:t>your country</w:t>
      </w:r>
      <w:r>
        <w:t xml:space="preserve"> strongly condemns the recent raids and arrests of trade union leaders in the Philippines. The offensive by joint forces of the army and the police has </w:t>
      </w:r>
      <w:r w:rsidR="004E4EF2">
        <w:t xml:space="preserve">once again </w:t>
      </w:r>
      <w:r>
        <w:t>targeted trade unions and labour organisations</w:t>
      </w:r>
      <w:r w:rsidR="004E42C1">
        <w:t>.</w:t>
      </w:r>
      <w:r w:rsidR="00751568">
        <w:t xml:space="preserve"> </w:t>
      </w:r>
    </w:p>
    <w:p w14:paraId="25EAC6C4" w14:textId="5892419D" w:rsidR="00E11BEF" w:rsidRDefault="00E11BEF" w:rsidP="00E11BEF">
      <w:r>
        <w:t>State-led stigmatisation of labour organisations for their ideologies has been going on</w:t>
      </w:r>
      <w:r w:rsidR="002E3B6B">
        <w:t xml:space="preserve"> for far too long</w:t>
      </w:r>
      <w:r>
        <w:t xml:space="preserve"> in the Philippines</w:t>
      </w:r>
      <w:r w:rsidR="002E3B6B">
        <w:t>,</w:t>
      </w:r>
      <w:r>
        <w:t xml:space="preserve"> in contravention of the principle of freedom of association. </w:t>
      </w:r>
      <w:r w:rsidR="00E57FBF">
        <w:t xml:space="preserve">Labour organisations are labelled </w:t>
      </w:r>
      <w:r w:rsidR="0052326A">
        <w:t>as legal fronts of an</w:t>
      </w:r>
      <w:r w:rsidR="00E57FBF">
        <w:t xml:space="preserve"> </w:t>
      </w:r>
      <w:r w:rsidR="009440CB">
        <w:t xml:space="preserve">underground </w:t>
      </w:r>
      <w:r w:rsidR="00FE4CC9">
        <w:t xml:space="preserve">armed </w:t>
      </w:r>
      <w:r w:rsidR="00BC2DE2">
        <w:t xml:space="preserve">struggle </w:t>
      </w:r>
      <w:r w:rsidR="00245664">
        <w:t>movement</w:t>
      </w:r>
      <w:r w:rsidR="00E57FBF">
        <w:t xml:space="preserve"> and the arrested activists are routinely alleged of possessing firearms and ammunitions implanted by state officers to justify fabricated charges. </w:t>
      </w:r>
      <w:r>
        <w:t xml:space="preserve">The recent raids and arrests worsen the </w:t>
      </w:r>
      <w:r w:rsidR="00E57FBF">
        <w:t xml:space="preserve">existing </w:t>
      </w:r>
      <w:r>
        <w:t xml:space="preserve">coercive environment </w:t>
      </w:r>
      <w:r w:rsidR="00372FED">
        <w:t xml:space="preserve">effectively </w:t>
      </w:r>
      <w:r w:rsidR="003841A8">
        <w:t xml:space="preserve">preventing </w:t>
      </w:r>
      <w:r>
        <w:t xml:space="preserve">workers </w:t>
      </w:r>
      <w:r w:rsidR="003841A8">
        <w:t xml:space="preserve">from </w:t>
      </w:r>
      <w:r>
        <w:t xml:space="preserve">forming and joining trade unions, and unions </w:t>
      </w:r>
      <w:r w:rsidR="00CD4020">
        <w:t xml:space="preserve">from </w:t>
      </w:r>
      <w:r>
        <w:t xml:space="preserve">pursuing legitimate activities. </w:t>
      </w:r>
    </w:p>
    <w:p w14:paraId="6EBC4502" w14:textId="2F5DBB22" w:rsidR="00BA0D99" w:rsidRDefault="00BA0D99" w:rsidP="00BA0D99">
      <w:r>
        <w:t>It is the duty of all member states of the ILO to promote and ensure a climate free of violence, coercion and threats of any type that are aimed at trade union leaders and their families for the free exercise of the rights and freedoms set out in Conventions No.87 and No.98. This includes ensuring the right to be free from arbitrary arrest and detention, and the right to access fair and independent trials.</w:t>
      </w:r>
    </w:p>
    <w:p w14:paraId="3AD81BF4" w14:textId="6C2624C9" w:rsidR="00E11BEF" w:rsidRDefault="00E11BEF" w:rsidP="00E11BEF">
      <w:r>
        <w:t>The arrests and raids further violated Section V, B (10) and (11) of the Guidelines on the Conduct of the D</w:t>
      </w:r>
      <w:r w:rsidR="00A84E67">
        <w:t>epartment of Labor and Employment (D</w:t>
      </w:r>
      <w:r>
        <w:t>OLE</w:t>
      </w:r>
      <w:r w:rsidR="00A84E67">
        <w:t>)</w:t>
      </w:r>
      <w:r>
        <w:t xml:space="preserve">, </w:t>
      </w:r>
      <w:r w:rsidR="00A84E67">
        <w:t>Department of Interior and Local Government (</w:t>
      </w:r>
      <w:r>
        <w:t>DILG</w:t>
      </w:r>
      <w:r w:rsidR="00A84E67">
        <w:t>)</w:t>
      </w:r>
      <w:r>
        <w:t xml:space="preserve">, </w:t>
      </w:r>
      <w:r w:rsidR="00A84E67">
        <w:t>Department of National Defence (</w:t>
      </w:r>
      <w:r>
        <w:t>DND</w:t>
      </w:r>
      <w:r w:rsidR="00A84E67">
        <w:t>)</w:t>
      </w:r>
      <w:r>
        <w:t xml:space="preserve">, </w:t>
      </w:r>
      <w:r w:rsidR="00A84E67">
        <w:t>Department of Justice (</w:t>
      </w:r>
      <w:r>
        <w:t>DOJ</w:t>
      </w:r>
      <w:r w:rsidR="00A84E67">
        <w:t>)</w:t>
      </w:r>
      <w:r>
        <w:t>,</w:t>
      </w:r>
      <w:r w:rsidR="00A84E67">
        <w:t xml:space="preserve"> Armed Forces of the Philippines (</w:t>
      </w:r>
      <w:r>
        <w:t>AFP</w:t>
      </w:r>
      <w:r w:rsidR="00A84E67">
        <w:t>)</w:t>
      </w:r>
      <w:r>
        <w:t xml:space="preserve"> and </w:t>
      </w:r>
      <w:r w:rsidR="00A84E67">
        <w:t>Philippine National Police (</w:t>
      </w:r>
      <w:r>
        <w:t>PNP</w:t>
      </w:r>
      <w:r w:rsidR="00A84E67">
        <w:t>)</w:t>
      </w:r>
      <w:r>
        <w:t xml:space="preserve"> Relative to the Exercise of Workers' Rights and Activities (the Guidelines) in the Philippines. Acts of the state and national security forces are clearly prohibited to label, intervene in labour relations and coerce people to renounce their trade union membership. Officials are required to respect the role of DOLE in labour disputes and always comply with human rights laws and standards.</w:t>
      </w:r>
    </w:p>
    <w:p w14:paraId="52C3DD8D" w14:textId="77777777" w:rsidR="0026403E" w:rsidRDefault="00E11BEF" w:rsidP="00E11BEF">
      <w:r>
        <w:t>We urge the government of the Philippines to</w:t>
      </w:r>
      <w:r w:rsidR="0026403E">
        <w:t>:</w:t>
      </w:r>
    </w:p>
    <w:p w14:paraId="709DF6CA" w14:textId="142BE770" w:rsidR="003A5350" w:rsidRDefault="00E11BEF" w:rsidP="0026403E">
      <w:pPr>
        <w:pStyle w:val="ListParagraph"/>
        <w:numPr>
          <w:ilvl w:val="0"/>
          <w:numId w:val="1"/>
        </w:numPr>
      </w:pPr>
      <w:r>
        <w:t xml:space="preserve">stop the attacks and </w:t>
      </w:r>
      <w:r w:rsidR="00B80287">
        <w:t>red tagging</w:t>
      </w:r>
      <w:bookmarkStart w:id="0" w:name="_GoBack"/>
      <w:bookmarkEnd w:id="0"/>
      <w:r>
        <w:t xml:space="preserve"> of legitimate trade union organisations and labour activists</w:t>
      </w:r>
      <w:r w:rsidR="0026403E">
        <w:t>;</w:t>
      </w:r>
    </w:p>
    <w:p w14:paraId="7E15A859" w14:textId="77777777" w:rsidR="003A5350" w:rsidRDefault="00E11BEF" w:rsidP="0026403E">
      <w:pPr>
        <w:pStyle w:val="ListParagraph"/>
        <w:numPr>
          <w:ilvl w:val="0"/>
          <w:numId w:val="1"/>
        </w:numPr>
      </w:pPr>
      <w:r>
        <w:t xml:space="preserve">implement the recommendations concluded by the Committee of Application of Standards of the ILO in June </w:t>
      </w:r>
      <w:r w:rsidR="003A5350">
        <w:t>2019</w:t>
      </w:r>
    </w:p>
    <w:p w14:paraId="35DE1BB1" w14:textId="28158E87" w:rsidR="00E11BEF" w:rsidRDefault="003A5350" w:rsidP="0026403E">
      <w:pPr>
        <w:pStyle w:val="ListParagraph"/>
        <w:numPr>
          <w:ilvl w:val="0"/>
          <w:numId w:val="1"/>
        </w:numPr>
      </w:pPr>
      <w:r>
        <w:t>Accept</w:t>
      </w:r>
      <w:r w:rsidR="00E11BEF">
        <w:t xml:space="preserve"> the High-Level Tripartite Mission of the ILO to visit the country at the soonest possible time. </w:t>
      </w:r>
    </w:p>
    <w:p w14:paraId="4E8C1E3D" w14:textId="7C27CC62" w:rsidR="00C6520D" w:rsidRDefault="00E11BEF" w:rsidP="00E11BEF">
      <w:r>
        <w:t>We support the call of ITUC’s affiliates in the Philippines to urge the intervention of Secretary Silvestre Bello of DOLE with the military and police forces for</w:t>
      </w:r>
      <w:r w:rsidR="00C6520D">
        <w:t>:</w:t>
      </w:r>
    </w:p>
    <w:p w14:paraId="70DA0703" w14:textId="212C2E4B" w:rsidR="00C6520D" w:rsidRDefault="00E11BEF" w:rsidP="00C6520D">
      <w:pPr>
        <w:pStyle w:val="ListParagraph"/>
        <w:numPr>
          <w:ilvl w:val="0"/>
          <w:numId w:val="2"/>
        </w:numPr>
      </w:pPr>
      <w:r>
        <w:lastRenderedPageBreak/>
        <w:t xml:space="preserve">discussions and investigations at the national and regional Tripartite Monitoring Bodies on the recent arrests and raids, </w:t>
      </w:r>
      <w:r w:rsidR="00A84E67">
        <w:t>red tagging</w:t>
      </w:r>
      <w:r>
        <w:t xml:space="preserve"> of labour organisations</w:t>
      </w:r>
      <w:r w:rsidR="00C6520D">
        <w:t>;</w:t>
      </w:r>
    </w:p>
    <w:p w14:paraId="553CBCD4" w14:textId="77777777" w:rsidR="00C6520D" w:rsidRDefault="00E11BEF" w:rsidP="00C6520D">
      <w:pPr>
        <w:pStyle w:val="ListParagraph"/>
        <w:numPr>
          <w:ilvl w:val="0"/>
          <w:numId w:val="2"/>
        </w:numPr>
      </w:pPr>
      <w:r>
        <w:t>expedition of the 43 cases of extra-judicial killings submitted by the trade unions</w:t>
      </w:r>
      <w:r w:rsidR="00C6520D">
        <w:t>;</w:t>
      </w:r>
    </w:p>
    <w:p w14:paraId="24D938CF" w14:textId="71C1DDF9" w:rsidR="00E11BEF" w:rsidRDefault="00E11BEF" w:rsidP="00C6520D">
      <w:pPr>
        <w:pStyle w:val="ListParagraph"/>
        <w:numPr>
          <w:ilvl w:val="0"/>
          <w:numId w:val="2"/>
        </w:numPr>
      </w:pPr>
      <w:r>
        <w:t>enforcement of the Guidelines on the Conduct of the DOLE, DILG, DND, DOJ, AFP and PNP Relative to the Exercise of Workers' Rights.</w:t>
      </w:r>
    </w:p>
    <w:p w14:paraId="737FF625" w14:textId="356D84FB" w:rsidR="001E3D65" w:rsidRDefault="00E11BEF" w:rsidP="00E11BEF">
      <w:r>
        <w:t xml:space="preserve">The </w:t>
      </w:r>
      <w:r w:rsidR="00972056" w:rsidRPr="00972056">
        <w:rPr>
          <w:highlight w:val="yellow"/>
        </w:rPr>
        <w:t>your union</w:t>
      </w:r>
      <w:r>
        <w:t xml:space="preserve"> stands in solidarity with its affiliates in the Philippines and is closely monitoring the trade union and human rights situation in the country.</w:t>
      </w:r>
    </w:p>
    <w:p w14:paraId="45935DD6" w14:textId="5A6EFB02" w:rsidR="00C6520D" w:rsidRDefault="002522E9" w:rsidP="00E11BEF">
      <w:r>
        <w:t>Your sincerely,</w:t>
      </w:r>
    </w:p>
    <w:sectPr w:rsidR="00C65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20B0503030502060204"/>
    <w:charset w:val="00"/>
    <w:family w:val="swiss"/>
    <w:notTrueType/>
    <w:pitch w:val="variable"/>
    <w:sig w:usb0="20000287" w:usb1="00000001" w:usb2="00000000" w:usb3="00000000" w:csb0="0000019F" w:csb1="00000000"/>
  </w:font>
  <w:font w:name="ProximaNova-Regular">
    <w:altName w:val="Proxima Nova"/>
    <w:panose1 w:val="020B0503030502060204"/>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oximaNova-Bold">
    <w:altName w:val="Cambria"/>
    <w:panose1 w:val="020B080303050200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D7A80"/>
    <w:multiLevelType w:val="hybridMultilevel"/>
    <w:tmpl w:val="36D26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82624C"/>
    <w:multiLevelType w:val="hybridMultilevel"/>
    <w:tmpl w:val="49EEA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4D"/>
    <w:rsid w:val="001E3D65"/>
    <w:rsid w:val="00245664"/>
    <w:rsid w:val="002522E9"/>
    <w:rsid w:val="0026403E"/>
    <w:rsid w:val="002E3B6B"/>
    <w:rsid w:val="00372FED"/>
    <w:rsid w:val="003841A8"/>
    <w:rsid w:val="003A5350"/>
    <w:rsid w:val="004D0E29"/>
    <w:rsid w:val="004E42C1"/>
    <w:rsid w:val="004E4EF2"/>
    <w:rsid w:val="0052326A"/>
    <w:rsid w:val="006E1482"/>
    <w:rsid w:val="00751568"/>
    <w:rsid w:val="009440CB"/>
    <w:rsid w:val="00972056"/>
    <w:rsid w:val="00A84E67"/>
    <w:rsid w:val="00B5728C"/>
    <w:rsid w:val="00B80287"/>
    <w:rsid w:val="00BA0D99"/>
    <w:rsid w:val="00BA51C2"/>
    <w:rsid w:val="00BC2DE2"/>
    <w:rsid w:val="00BC342B"/>
    <w:rsid w:val="00BD7F0B"/>
    <w:rsid w:val="00C6520D"/>
    <w:rsid w:val="00CD4020"/>
    <w:rsid w:val="00D3414D"/>
    <w:rsid w:val="00E11BEF"/>
    <w:rsid w:val="00E57FBF"/>
    <w:rsid w:val="00F02593"/>
    <w:rsid w:val="00FE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1A8C"/>
  <w15:chartTrackingRefBased/>
  <w15:docId w15:val="{6A57EA41-1D03-441B-8C31-D48EC8E0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ectedOfficialTitle">
    <w:name w:val="Elected Official Title"/>
    <w:basedOn w:val="Normal"/>
    <w:rsid w:val="00BC342B"/>
    <w:pPr>
      <w:widowControl w:val="0"/>
      <w:tabs>
        <w:tab w:val="left" w:pos="4536"/>
      </w:tabs>
      <w:autoSpaceDE w:val="0"/>
      <w:autoSpaceDN w:val="0"/>
      <w:adjustRightInd w:val="0"/>
      <w:spacing w:after="0" w:line="220" w:lineRule="atLeast"/>
      <w:textAlignment w:val="center"/>
    </w:pPr>
    <w:rPr>
      <w:rFonts w:ascii="Proxima Nova" w:hAnsi="Proxima Nova" w:cs="ProximaNova-Regular"/>
      <w:color w:val="000000"/>
      <w:sz w:val="16"/>
      <w:szCs w:val="16"/>
    </w:rPr>
  </w:style>
  <w:style w:type="character" w:styleId="Hyperlink">
    <w:name w:val="Hyperlink"/>
    <w:basedOn w:val="DefaultParagraphFont"/>
    <w:uiPriority w:val="99"/>
    <w:unhideWhenUsed/>
    <w:rsid w:val="00BC342B"/>
    <w:rPr>
      <w:color w:val="0000FF"/>
      <w:u w:val="single"/>
    </w:rPr>
  </w:style>
  <w:style w:type="character" w:styleId="UnresolvedMention">
    <w:name w:val="Unresolved Mention"/>
    <w:basedOn w:val="DefaultParagraphFont"/>
    <w:uiPriority w:val="99"/>
    <w:semiHidden/>
    <w:unhideWhenUsed/>
    <w:rsid w:val="001E3D65"/>
    <w:rPr>
      <w:color w:val="605E5C"/>
      <w:shd w:val="clear" w:color="auto" w:fill="E1DFDD"/>
    </w:rPr>
  </w:style>
  <w:style w:type="paragraph" w:styleId="ListParagraph">
    <w:name w:val="List Paragraph"/>
    <w:basedOn w:val="Normal"/>
    <w:uiPriority w:val="34"/>
    <w:qFormat/>
    <w:rsid w:val="0026403E"/>
    <w:pPr>
      <w:ind w:left="720"/>
      <w:contextualSpacing/>
    </w:pPr>
  </w:style>
  <w:style w:type="paragraph" w:styleId="BalloonText">
    <w:name w:val="Balloon Text"/>
    <w:basedOn w:val="Normal"/>
    <w:link w:val="BalloonTextChar"/>
    <w:uiPriority w:val="99"/>
    <w:semiHidden/>
    <w:unhideWhenUsed/>
    <w:rsid w:val="009440CB"/>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9440CB"/>
    <w:rPr>
      <w:rFonts w:ascii="Arial"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shb3@dole.gov.p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n@mail.com" TargetMode="External"/><Relationship Id="rId4" Type="http://schemas.openxmlformats.org/officeDocument/2006/relationships/numbering" Target="numbering.xml"/><Relationship Id="rId9" Type="http://schemas.openxmlformats.org/officeDocument/2006/relationships/hyperlink" Target="mailto:osec@dole.go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1BC32CBF689468DB87B7D64C19A8C" ma:contentTypeVersion="11" ma:contentTypeDescription="Create a new document." ma:contentTypeScope="" ma:versionID="c09ea8ff7749c4adbc8ae28ce27f6d19">
  <xsd:schema xmlns:xsd="http://www.w3.org/2001/XMLSchema" xmlns:xs="http://www.w3.org/2001/XMLSchema" xmlns:p="http://schemas.microsoft.com/office/2006/metadata/properties" xmlns:ns3="49fb59ee-58fd-4940-ad0f-96ac9b72d3bf" xmlns:ns4="e001658f-66fc-4b04-aa7b-5c061ede41ec" targetNamespace="http://schemas.microsoft.com/office/2006/metadata/properties" ma:root="true" ma:fieldsID="293cab8c80c7d20f36ea0e39390ec069" ns3:_="" ns4:_="">
    <xsd:import namespace="49fb59ee-58fd-4940-ad0f-96ac9b72d3bf"/>
    <xsd:import namespace="e001658f-66fc-4b04-aa7b-5c061ede41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b59ee-58fd-4940-ad0f-96ac9b72d3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1658f-66fc-4b04-aa7b-5c061ede41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45DAC-45D6-4BAA-BFDB-4F7F35075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b59ee-58fd-4940-ad0f-96ac9b72d3bf"/>
    <ds:schemaRef ds:uri="e001658f-66fc-4b04-aa7b-5c061ede4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7369D-00D8-4105-91FB-E2B2EE31271B}">
  <ds:schemaRefs>
    <ds:schemaRef ds:uri="http://schemas.microsoft.com/sharepoint/v3/contenttype/forms"/>
  </ds:schemaRefs>
</ds:datastoreItem>
</file>

<file path=customXml/itemProps3.xml><?xml version="1.0" encoding="utf-8"?>
<ds:datastoreItem xmlns:ds="http://schemas.openxmlformats.org/officeDocument/2006/customXml" ds:itemID="{144A4A48-0254-4413-9A94-473E28D5BB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Beirnaert, Jeroen</dc:creator>
  <cp:keywords/>
  <dc:description/>
  <cp:lastModifiedBy>Beirnaert, Jeroen</cp:lastModifiedBy>
  <cp:revision>3</cp:revision>
  <dcterms:created xsi:type="dcterms:W3CDTF">2019-11-21T01:47:00Z</dcterms:created>
  <dcterms:modified xsi:type="dcterms:W3CDTF">2019-11-21T01:48:00Z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0x0101009CC1BC32CBF689468DB87B7D64C19A8C</vt:lpwstr>
  </property>
</Properties>
</file>